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F4858" w14:textId="01EA02C6" w:rsidR="00675F7D" w:rsidRPr="00982026" w:rsidRDefault="00982026" w:rsidP="00A32329">
      <w:pPr>
        <w:spacing w:after="0" w:line="360" w:lineRule="auto"/>
        <w:ind w:right="283"/>
        <w:jc w:val="center"/>
        <w:rPr>
          <w:rFonts w:eastAsia="Garamond" w:cstheme="minorHAnsi"/>
          <w:sz w:val="20"/>
          <w:szCs w:val="20"/>
          <w:u w:val="single"/>
        </w:rPr>
      </w:pPr>
      <w:r>
        <w:rPr>
          <w:rFonts w:eastAsia="Garamond" w:cstheme="minorHAnsi"/>
          <w:sz w:val="20"/>
          <w:szCs w:val="20"/>
          <w:u w:val="single"/>
        </w:rPr>
        <w:t>Scheda</w:t>
      </w:r>
      <w:r w:rsidR="003B23CC" w:rsidRPr="00982026">
        <w:rPr>
          <w:rFonts w:eastAsia="Garamond" w:cstheme="minorHAnsi"/>
          <w:sz w:val="20"/>
          <w:szCs w:val="20"/>
          <w:u w:val="single"/>
        </w:rPr>
        <w:t xml:space="preserve"> di iscrizione al Convegno di Studi del giorno </w:t>
      </w:r>
      <w:r>
        <w:rPr>
          <w:rFonts w:eastAsia="Garamond" w:cstheme="minorHAnsi"/>
          <w:sz w:val="20"/>
          <w:szCs w:val="20"/>
          <w:u w:val="single"/>
        </w:rPr>
        <w:t>24/05/2025</w:t>
      </w:r>
    </w:p>
    <w:p w14:paraId="4ED4A586" w14:textId="323DA8EA" w:rsidR="003B23CC" w:rsidRPr="00982026" w:rsidRDefault="00982026" w:rsidP="00982026">
      <w:pPr>
        <w:spacing w:after="0" w:line="360" w:lineRule="auto"/>
        <w:ind w:right="283"/>
        <w:jc w:val="both"/>
        <w:rPr>
          <w:rFonts w:eastAsia="Garamond" w:cstheme="minorHAnsi"/>
          <w:sz w:val="20"/>
          <w:szCs w:val="20"/>
        </w:rPr>
      </w:pPr>
      <w:r w:rsidRPr="00982026">
        <w:rPr>
          <w:rFonts w:eastAsia="Garamond" w:cstheme="minorHAnsi"/>
          <w:sz w:val="20"/>
          <w:szCs w:val="20"/>
        </w:rPr>
        <w:t xml:space="preserve">dal titolo </w:t>
      </w:r>
      <w:r w:rsidRPr="00982026">
        <w:rPr>
          <w:rFonts w:eastAsia="Garamond" w:cstheme="minorHAnsi"/>
          <w:i/>
          <w:iCs/>
          <w:sz w:val="20"/>
          <w:szCs w:val="20"/>
        </w:rPr>
        <w:t>“Suggestioni kafkiane sul notaio contemporaneo dall’esplicazione dell’autonomia privata nel diritto societario ai nuovi profili applicativi dell’intelligenza artificiale”</w:t>
      </w:r>
      <w:r w:rsidRPr="00982026">
        <w:rPr>
          <w:rFonts w:eastAsia="Garamond" w:cstheme="minorHAnsi"/>
          <w:sz w:val="20"/>
          <w:szCs w:val="20"/>
        </w:rPr>
        <w:t>, che si terrà sabato 24/05/2025 al Teatro “Sala Kursaal”, Grottammare (AP)</w:t>
      </w:r>
    </w:p>
    <w:p w14:paraId="6305C32E" w14:textId="77777777" w:rsidR="00982026" w:rsidRPr="00982026" w:rsidRDefault="00982026" w:rsidP="003B23CC">
      <w:pPr>
        <w:spacing w:after="0" w:line="360" w:lineRule="auto"/>
        <w:ind w:right="283"/>
        <w:jc w:val="both"/>
        <w:rPr>
          <w:rFonts w:eastAsia="Garamond" w:cstheme="minorHAnsi"/>
          <w:sz w:val="20"/>
          <w:szCs w:val="20"/>
        </w:rPr>
      </w:pPr>
    </w:p>
    <w:tbl>
      <w:tblPr>
        <w:tblW w:w="90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4889"/>
      </w:tblGrid>
      <w:tr w:rsidR="003B23CC" w:rsidRPr="00982026" w14:paraId="0F83F532" w14:textId="2418FF34" w:rsidTr="003B23CC">
        <w:trPr>
          <w:trHeight w:val="527"/>
        </w:trPr>
        <w:tc>
          <w:tcPr>
            <w:tcW w:w="9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033DFD" w14:textId="6A12C17C" w:rsidR="003B23CC" w:rsidRPr="00982026" w:rsidRDefault="003B23CC" w:rsidP="003B23CC">
            <w:pPr>
              <w:tabs>
                <w:tab w:val="left" w:pos="9072"/>
                <w:tab w:val="left" w:pos="9214"/>
              </w:tabs>
              <w:spacing w:after="0" w:line="360" w:lineRule="auto"/>
              <w:ind w:right="283"/>
              <w:jc w:val="center"/>
              <w:rPr>
                <w:rFonts w:cstheme="minorHAnsi"/>
                <w:b/>
                <w:color w:val="301702"/>
                <w:sz w:val="20"/>
                <w:szCs w:val="20"/>
              </w:rPr>
            </w:pPr>
            <w:r w:rsidRPr="00982026">
              <w:rPr>
                <w:rFonts w:cstheme="minorHAnsi"/>
                <w:b/>
                <w:color w:val="301702"/>
                <w:sz w:val="20"/>
                <w:szCs w:val="20"/>
              </w:rPr>
              <w:t xml:space="preserve">DATI </w:t>
            </w:r>
            <w:r w:rsidR="00425735">
              <w:rPr>
                <w:rFonts w:cstheme="minorHAnsi"/>
                <w:b/>
                <w:color w:val="301702"/>
                <w:sz w:val="20"/>
                <w:szCs w:val="20"/>
              </w:rPr>
              <w:t>AVVOCATO</w:t>
            </w:r>
          </w:p>
        </w:tc>
      </w:tr>
      <w:tr w:rsidR="003B23CC" w:rsidRPr="00982026" w14:paraId="58401819" w14:textId="0D6DF36C" w:rsidTr="007F0892">
        <w:trPr>
          <w:trHeight w:val="632"/>
        </w:trPr>
        <w:tc>
          <w:tcPr>
            <w:tcW w:w="4181" w:type="dxa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  <w:hideMark/>
          </w:tcPr>
          <w:p w14:paraId="5462400D" w14:textId="77777777" w:rsidR="003B23CC" w:rsidRPr="00982026" w:rsidRDefault="003B23CC" w:rsidP="003B23CC">
            <w:pPr>
              <w:tabs>
                <w:tab w:val="left" w:pos="9072"/>
                <w:tab w:val="left" w:pos="9214"/>
              </w:tabs>
              <w:spacing w:after="0" w:line="360" w:lineRule="auto"/>
              <w:ind w:right="283"/>
              <w:jc w:val="both"/>
              <w:rPr>
                <w:rFonts w:cstheme="minorHAnsi"/>
                <w:color w:val="301702"/>
                <w:sz w:val="20"/>
                <w:szCs w:val="20"/>
              </w:rPr>
            </w:pPr>
            <w:r w:rsidRPr="00982026">
              <w:rPr>
                <w:rFonts w:cstheme="minorHAnsi"/>
                <w:color w:val="301702"/>
                <w:sz w:val="20"/>
                <w:szCs w:val="20"/>
              </w:rPr>
              <w:t xml:space="preserve">NOME E COGNOME: 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4E2027E9" w14:textId="77777777" w:rsidR="003B23CC" w:rsidRPr="00982026" w:rsidRDefault="003B23CC" w:rsidP="003B23CC">
            <w:pPr>
              <w:tabs>
                <w:tab w:val="left" w:pos="9072"/>
                <w:tab w:val="left" w:pos="9214"/>
              </w:tabs>
              <w:spacing w:after="0" w:line="360" w:lineRule="auto"/>
              <w:ind w:right="283"/>
              <w:jc w:val="both"/>
              <w:rPr>
                <w:rFonts w:cstheme="minorHAnsi"/>
                <w:color w:val="301702"/>
                <w:sz w:val="20"/>
                <w:szCs w:val="20"/>
              </w:rPr>
            </w:pPr>
          </w:p>
        </w:tc>
      </w:tr>
      <w:tr w:rsidR="003B23CC" w:rsidRPr="00982026" w14:paraId="6F306D19" w14:textId="42A7FFE5" w:rsidTr="007F0892">
        <w:trPr>
          <w:trHeight w:val="569"/>
        </w:trPr>
        <w:tc>
          <w:tcPr>
            <w:tcW w:w="418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  <w:hideMark/>
          </w:tcPr>
          <w:p w14:paraId="2DE96E12" w14:textId="591D2E6A" w:rsidR="003B23CC" w:rsidRPr="00982026" w:rsidRDefault="00425735" w:rsidP="003B23CC">
            <w:pPr>
              <w:tabs>
                <w:tab w:val="left" w:pos="9072"/>
                <w:tab w:val="left" w:pos="9214"/>
              </w:tabs>
              <w:spacing w:after="0" w:line="360" w:lineRule="auto"/>
              <w:ind w:right="283"/>
              <w:jc w:val="both"/>
              <w:rPr>
                <w:rFonts w:cstheme="minorHAnsi"/>
                <w:color w:val="301702"/>
                <w:sz w:val="20"/>
                <w:szCs w:val="20"/>
              </w:rPr>
            </w:pPr>
            <w:r>
              <w:rPr>
                <w:rFonts w:cstheme="minorHAnsi"/>
                <w:color w:val="301702"/>
                <w:sz w:val="20"/>
                <w:szCs w:val="20"/>
              </w:rPr>
              <w:t>FORO</w:t>
            </w:r>
            <w:r w:rsidR="003B23CC" w:rsidRPr="00982026">
              <w:rPr>
                <w:rFonts w:cstheme="minorHAnsi"/>
                <w:color w:val="301702"/>
                <w:sz w:val="20"/>
                <w:szCs w:val="20"/>
              </w:rPr>
              <w:t xml:space="preserve">: </w:t>
            </w:r>
          </w:p>
        </w:tc>
        <w:tc>
          <w:tcPr>
            <w:tcW w:w="4889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4210BD66" w14:textId="77777777" w:rsidR="003B23CC" w:rsidRPr="00982026" w:rsidRDefault="003B23CC" w:rsidP="003B23CC">
            <w:pPr>
              <w:tabs>
                <w:tab w:val="left" w:pos="9072"/>
                <w:tab w:val="left" w:pos="9214"/>
              </w:tabs>
              <w:spacing w:after="0" w:line="360" w:lineRule="auto"/>
              <w:ind w:right="283"/>
              <w:jc w:val="both"/>
              <w:rPr>
                <w:rFonts w:cstheme="minorHAnsi"/>
                <w:color w:val="301702"/>
                <w:sz w:val="20"/>
                <w:szCs w:val="20"/>
              </w:rPr>
            </w:pPr>
          </w:p>
        </w:tc>
      </w:tr>
      <w:tr w:rsidR="003B23CC" w:rsidRPr="00982026" w14:paraId="486E0F3C" w14:textId="173EB74B" w:rsidTr="007F0892">
        <w:trPr>
          <w:trHeight w:val="569"/>
        </w:trPr>
        <w:tc>
          <w:tcPr>
            <w:tcW w:w="418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2FD639A4" w14:textId="77777777" w:rsidR="003B23CC" w:rsidRPr="00982026" w:rsidRDefault="003B23CC" w:rsidP="003B23CC">
            <w:pPr>
              <w:tabs>
                <w:tab w:val="left" w:pos="9072"/>
                <w:tab w:val="left" w:pos="9214"/>
              </w:tabs>
              <w:spacing w:after="0" w:line="360" w:lineRule="auto"/>
              <w:ind w:right="283"/>
              <w:jc w:val="both"/>
              <w:rPr>
                <w:rFonts w:cstheme="minorHAnsi"/>
                <w:color w:val="301702"/>
                <w:sz w:val="20"/>
                <w:szCs w:val="20"/>
              </w:rPr>
            </w:pPr>
            <w:r w:rsidRPr="00982026">
              <w:rPr>
                <w:rFonts w:cstheme="minorHAnsi"/>
                <w:color w:val="301702"/>
                <w:sz w:val="20"/>
                <w:szCs w:val="20"/>
              </w:rPr>
              <w:t>INDIRIZZO DELLO STUDIO:</w:t>
            </w:r>
          </w:p>
        </w:tc>
        <w:tc>
          <w:tcPr>
            <w:tcW w:w="4889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5C0A656D" w14:textId="77777777" w:rsidR="003B23CC" w:rsidRPr="00982026" w:rsidRDefault="003B23CC" w:rsidP="003B23CC">
            <w:pPr>
              <w:tabs>
                <w:tab w:val="left" w:pos="9072"/>
                <w:tab w:val="left" w:pos="9214"/>
              </w:tabs>
              <w:spacing w:after="0" w:line="360" w:lineRule="auto"/>
              <w:ind w:right="283"/>
              <w:jc w:val="both"/>
              <w:rPr>
                <w:rFonts w:cstheme="minorHAnsi"/>
                <w:color w:val="301702"/>
                <w:sz w:val="20"/>
                <w:szCs w:val="20"/>
              </w:rPr>
            </w:pPr>
          </w:p>
        </w:tc>
      </w:tr>
      <w:tr w:rsidR="003B23CC" w:rsidRPr="00982026" w14:paraId="0221ADE1" w14:textId="15E1F4BF" w:rsidTr="007F0892">
        <w:trPr>
          <w:trHeight w:val="569"/>
        </w:trPr>
        <w:tc>
          <w:tcPr>
            <w:tcW w:w="418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414B55A7" w14:textId="77777777" w:rsidR="003B23CC" w:rsidRPr="00982026" w:rsidRDefault="003B23CC" w:rsidP="003B23CC">
            <w:pPr>
              <w:tabs>
                <w:tab w:val="left" w:pos="9072"/>
                <w:tab w:val="left" w:pos="9214"/>
              </w:tabs>
              <w:spacing w:after="0" w:line="360" w:lineRule="auto"/>
              <w:ind w:right="283"/>
              <w:jc w:val="both"/>
              <w:rPr>
                <w:rFonts w:cstheme="minorHAnsi"/>
                <w:color w:val="301702"/>
                <w:sz w:val="20"/>
                <w:szCs w:val="20"/>
              </w:rPr>
            </w:pPr>
            <w:r w:rsidRPr="00982026">
              <w:rPr>
                <w:rFonts w:cstheme="minorHAnsi"/>
                <w:color w:val="301702"/>
                <w:sz w:val="20"/>
                <w:szCs w:val="20"/>
              </w:rPr>
              <w:t>MAIL:</w:t>
            </w:r>
          </w:p>
        </w:tc>
        <w:tc>
          <w:tcPr>
            <w:tcW w:w="4889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1876F751" w14:textId="77777777" w:rsidR="003B23CC" w:rsidRPr="00982026" w:rsidRDefault="003B23CC" w:rsidP="003B23CC">
            <w:pPr>
              <w:tabs>
                <w:tab w:val="left" w:pos="9072"/>
                <w:tab w:val="left" w:pos="9214"/>
              </w:tabs>
              <w:spacing w:after="0" w:line="360" w:lineRule="auto"/>
              <w:ind w:right="283"/>
              <w:jc w:val="both"/>
              <w:rPr>
                <w:rFonts w:cstheme="minorHAnsi"/>
                <w:color w:val="301702"/>
                <w:sz w:val="20"/>
                <w:szCs w:val="20"/>
              </w:rPr>
            </w:pPr>
          </w:p>
        </w:tc>
      </w:tr>
      <w:tr w:rsidR="003B23CC" w:rsidRPr="00982026" w14:paraId="7C201697" w14:textId="26FA8D2F" w:rsidTr="007F0892">
        <w:trPr>
          <w:trHeight w:val="569"/>
        </w:trPr>
        <w:tc>
          <w:tcPr>
            <w:tcW w:w="418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61184BC8" w14:textId="77777777" w:rsidR="003B23CC" w:rsidRPr="00982026" w:rsidRDefault="003B23CC" w:rsidP="003B23CC">
            <w:pPr>
              <w:tabs>
                <w:tab w:val="left" w:pos="9072"/>
                <w:tab w:val="left" w:pos="9214"/>
              </w:tabs>
              <w:spacing w:after="0" w:line="360" w:lineRule="auto"/>
              <w:ind w:right="283"/>
              <w:jc w:val="both"/>
              <w:rPr>
                <w:rFonts w:cstheme="minorHAnsi"/>
                <w:color w:val="301702"/>
                <w:sz w:val="20"/>
                <w:szCs w:val="20"/>
              </w:rPr>
            </w:pPr>
            <w:r w:rsidRPr="00982026">
              <w:rPr>
                <w:rFonts w:cstheme="minorHAnsi"/>
                <w:color w:val="301702"/>
                <w:sz w:val="20"/>
                <w:szCs w:val="20"/>
              </w:rPr>
              <w:t>NUMERO DI TELEFONO:</w:t>
            </w:r>
          </w:p>
        </w:tc>
        <w:tc>
          <w:tcPr>
            <w:tcW w:w="4889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750704BC" w14:textId="77777777" w:rsidR="003B23CC" w:rsidRPr="00982026" w:rsidRDefault="003B23CC" w:rsidP="003B23CC">
            <w:pPr>
              <w:tabs>
                <w:tab w:val="left" w:pos="9072"/>
                <w:tab w:val="left" w:pos="9214"/>
              </w:tabs>
              <w:spacing w:after="0" w:line="360" w:lineRule="auto"/>
              <w:ind w:right="283"/>
              <w:jc w:val="both"/>
              <w:rPr>
                <w:rFonts w:cstheme="minorHAnsi"/>
                <w:color w:val="301702"/>
                <w:sz w:val="20"/>
                <w:szCs w:val="20"/>
              </w:rPr>
            </w:pPr>
          </w:p>
        </w:tc>
      </w:tr>
    </w:tbl>
    <w:p w14:paraId="19A8FEBE" w14:textId="77777777" w:rsidR="006623C8" w:rsidRPr="00982026" w:rsidRDefault="006623C8" w:rsidP="003B23CC">
      <w:pPr>
        <w:spacing w:after="0" w:line="360" w:lineRule="auto"/>
        <w:ind w:right="283"/>
        <w:jc w:val="both"/>
        <w:rPr>
          <w:rFonts w:eastAsia="Garamond" w:cstheme="minorHAnsi"/>
          <w:b/>
          <w:sz w:val="20"/>
          <w:szCs w:val="20"/>
        </w:rPr>
      </w:pPr>
    </w:p>
    <w:p w14:paraId="55970810" w14:textId="04619C97" w:rsidR="003B23CC" w:rsidRPr="00982026" w:rsidRDefault="00982026" w:rsidP="003B23CC">
      <w:pPr>
        <w:spacing w:after="0" w:line="360" w:lineRule="auto"/>
        <w:ind w:right="283"/>
        <w:jc w:val="both"/>
        <w:rPr>
          <w:rFonts w:eastAsia="Garamond" w:cstheme="minorHAnsi"/>
          <w:bCs/>
          <w:sz w:val="20"/>
          <w:szCs w:val="20"/>
        </w:rPr>
      </w:pPr>
      <w:r>
        <w:rPr>
          <w:rFonts w:eastAsia="Garamond" w:cstheme="minorHAnsi"/>
          <w:bCs/>
          <w:sz w:val="20"/>
          <w:szCs w:val="20"/>
        </w:rPr>
        <w:t>Presa visione della seguente</w:t>
      </w:r>
    </w:p>
    <w:p w14:paraId="4954AABE" w14:textId="77777777" w:rsidR="003B23CC" w:rsidRPr="00982026" w:rsidRDefault="003B23CC" w:rsidP="003B23CC">
      <w:pPr>
        <w:jc w:val="center"/>
        <w:rPr>
          <w:rFonts w:cstheme="minorHAnsi"/>
          <w:b/>
          <w:sz w:val="20"/>
          <w:szCs w:val="20"/>
        </w:rPr>
      </w:pPr>
      <w:r w:rsidRPr="00982026">
        <w:rPr>
          <w:rFonts w:cstheme="minorHAnsi"/>
          <w:b/>
          <w:sz w:val="20"/>
          <w:szCs w:val="20"/>
        </w:rPr>
        <w:t>Informativa sul trattamento dei dati personali</w:t>
      </w:r>
      <w:r w:rsidRPr="00982026">
        <w:rPr>
          <w:rFonts w:cstheme="minorHAnsi"/>
          <w:sz w:val="20"/>
          <w:szCs w:val="20"/>
        </w:rPr>
        <w:t xml:space="preserve"> </w:t>
      </w:r>
      <w:r w:rsidRPr="00982026">
        <w:rPr>
          <w:rFonts w:cstheme="minorHAnsi"/>
          <w:b/>
          <w:sz w:val="20"/>
          <w:szCs w:val="20"/>
        </w:rPr>
        <w:t>per i partecipanti ai corsi di formazione</w:t>
      </w:r>
    </w:p>
    <w:p w14:paraId="50270953" w14:textId="77777777" w:rsidR="003B23CC" w:rsidRPr="00982026" w:rsidRDefault="003B23CC" w:rsidP="003B23CC">
      <w:pPr>
        <w:jc w:val="both"/>
        <w:rPr>
          <w:rFonts w:cstheme="minorHAnsi"/>
          <w:sz w:val="20"/>
          <w:szCs w:val="20"/>
        </w:rPr>
      </w:pPr>
      <w:r w:rsidRPr="00982026">
        <w:rPr>
          <w:rFonts w:cstheme="minorHAnsi"/>
          <w:sz w:val="20"/>
          <w:szCs w:val="20"/>
        </w:rPr>
        <w:t>La presente informativa è resa ai sensi e per gli effetti dell’art. 13 del Regolamento (UE) 2016/679 relativo alla protezione delle persone fisiche con riguardo al trattamento dei dati personali, nonché alla libera circolazione di tali dati (di seguito “Regolamento” o “GDPR”), con riferimento al trattamento dei dati personali effettuato nell’ambito della gestione dei corsi di formazione organizzati dal Consiglio Notarile di Ascoli Piceno e Fermo (di seguito, il “Corso”).</w:t>
      </w:r>
    </w:p>
    <w:p w14:paraId="049D87E1" w14:textId="77777777" w:rsidR="003B23CC" w:rsidRPr="00982026" w:rsidRDefault="003B23CC" w:rsidP="003B23CC">
      <w:pPr>
        <w:jc w:val="both"/>
        <w:rPr>
          <w:rFonts w:cstheme="minorHAnsi"/>
          <w:sz w:val="20"/>
          <w:szCs w:val="20"/>
        </w:rPr>
      </w:pPr>
      <w:bookmarkStart w:id="0" w:name="_Hlk9517305"/>
      <w:r w:rsidRPr="00982026">
        <w:rPr>
          <w:rFonts w:cstheme="minorHAnsi"/>
          <w:b/>
          <w:sz w:val="20"/>
          <w:szCs w:val="20"/>
        </w:rPr>
        <w:t xml:space="preserve">Titolare del trattamento e modalità del trattamento </w:t>
      </w:r>
      <w:r w:rsidRPr="00982026">
        <w:rPr>
          <w:rFonts w:cstheme="minorHAnsi"/>
          <w:sz w:val="20"/>
          <w:szCs w:val="20"/>
        </w:rPr>
        <w:t xml:space="preserve">Titolare del trattamento è </w:t>
      </w:r>
      <w:r w:rsidRPr="00982026">
        <w:rPr>
          <w:rFonts w:eastAsia="MS Mincho" w:cstheme="minorHAnsi"/>
          <w:sz w:val="20"/>
          <w:szCs w:val="20"/>
          <w:lang w:eastAsia="it-IT"/>
        </w:rPr>
        <w:t xml:space="preserve">il </w:t>
      </w:r>
      <w:r w:rsidRPr="00982026">
        <w:rPr>
          <w:rFonts w:cstheme="minorHAnsi"/>
          <w:sz w:val="20"/>
          <w:szCs w:val="20"/>
        </w:rPr>
        <w:t>Consiglio Notarile</w:t>
      </w:r>
      <w:r w:rsidRPr="00982026">
        <w:rPr>
          <w:rFonts w:eastAsia="MS Mincho" w:cstheme="minorHAnsi"/>
          <w:sz w:val="20"/>
          <w:szCs w:val="20"/>
          <w:lang w:eastAsia="it-IT"/>
        </w:rPr>
        <w:t xml:space="preserve"> di Ascoli Piceno e Fermo, con sede legale in Via Cola D’Amatrice, n. 7, 63100 - Ascoli Piceno (AP) (di seguito “</w:t>
      </w:r>
      <w:r w:rsidRPr="00982026">
        <w:rPr>
          <w:rFonts w:eastAsia="MS Mincho" w:cstheme="minorHAnsi"/>
          <w:b/>
          <w:sz w:val="20"/>
          <w:szCs w:val="20"/>
          <w:lang w:eastAsia="it-IT"/>
        </w:rPr>
        <w:t>il Consiglio</w:t>
      </w:r>
      <w:r w:rsidRPr="00982026">
        <w:rPr>
          <w:rFonts w:eastAsia="MS Mincho" w:cstheme="minorHAnsi"/>
          <w:sz w:val="20"/>
          <w:szCs w:val="20"/>
          <w:lang w:eastAsia="it-IT"/>
        </w:rPr>
        <w:t>” o “</w:t>
      </w:r>
      <w:r w:rsidRPr="00982026">
        <w:rPr>
          <w:rFonts w:eastAsia="MS Mincho" w:cstheme="minorHAnsi"/>
          <w:b/>
          <w:sz w:val="20"/>
          <w:szCs w:val="20"/>
          <w:lang w:eastAsia="it-IT"/>
        </w:rPr>
        <w:t>il Titolare</w:t>
      </w:r>
      <w:r w:rsidRPr="00982026">
        <w:rPr>
          <w:rFonts w:eastAsia="MS Mincho" w:cstheme="minorHAnsi"/>
          <w:sz w:val="20"/>
          <w:szCs w:val="20"/>
          <w:lang w:eastAsia="it-IT"/>
        </w:rPr>
        <w:t>”)</w:t>
      </w:r>
      <w:r w:rsidRPr="00982026">
        <w:rPr>
          <w:rFonts w:cstheme="minorHAnsi"/>
          <w:sz w:val="20"/>
          <w:szCs w:val="20"/>
        </w:rPr>
        <w:t xml:space="preserve">. Il trattamento dei Suoi dati personali sarà effettuato mediante idonei strumenti cartacei, elettronici e/o telematici, con logiche strettamente correlate alle finalità di seguito meglio specificate e, comunque, in modo tale da garantire la sicurezza e riservatezza dei dati stessi. </w:t>
      </w:r>
    </w:p>
    <w:bookmarkEnd w:id="0"/>
    <w:p w14:paraId="2A72643C" w14:textId="77777777" w:rsidR="003B23CC" w:rsidRPr="00982026" w:rsidRDefault="003B23CC" w:rsidP="003B23CC">
      <w:pPr>
        <w:jc w:val="both"/>
        <w:rPr>
          <w:rFonts w:cstheme="minorHAnsi"/>
          <w:sz w:val="20"/>
          <w:szCs w:val="20"/>
        </w:rPr>
      </w:pPr>
      <w:r w:rsidRPr="00982026">
        <w:rPr>
          <w:rFonts w:cstheme="minorHAnsi"/>
          <w:b/>
          <w:sz w:val="20"/>
          <w:szCs w:val="20"/>
        </w:rPr>
        <w:t>Categorie di dati personali</w:t>
      </w:r>
      <w:r w:rsidRPr="00982026">
        <w:rPr>
          <w:rFonts w:cstheme="minorHAnsi"/>
          <w:sz w:val="20"/>
          <w:szCs w:val="20"/>
        </w:rPr>
        <w:t xml:space="preserve"> Il Consiglio raccoglierà i dati al solo fine di </w:t>
      </w:r>
      <w:proofErr w:type="spellStart"/>
      <w:r w:rsidRPr="00982026">
        <w:rPr>
          <w:rFonts w:cstheme="minorHAnsi"/>
          <w:sz w:val="20"/>
          <w:szCs w:val="20"/>
        </w:rPr>
        <w:t>permetterLe</w:t>
      </w:r>
      <w:proofErr w:type="spellEnd"/>
      <w:r w:rsidRPr="00982026">
        <w:rPr>
          <w:rFonts w:cstheme="minorHAnsi"/>
          <w:sz w:val="20"/>
          <w:szCs w:val="20"/>
        </w:rPr>
        <w:t xml:space="preserve"> la partecipazione al corso nonché per ogni altra finalità connessa direttamente con tale trattamento e/o con le finalità istituzionali del Consiglio. Il Titolare raccoglierà i soli dati anagrafici (nome, cognome, data e luogo di nascita, codice fiscale, residenza), nonché i dati relativi alla sua istruzione e quelli relativi al suo eventuale rapporto con il Consiglio (collettivamente, i “Dati”).</w:t>
      </w:r>
    </w:p>
    <w:p w14:paraId="017C0CB2" w14:textId="77777777" w:rsidR="003B23CC" w:rsidRPr="00982026" w:rsidRDefault="003B23CC" w:rsidP="003B23CC">
      <w:pPr>
        <w:jc w:val="both"/>
        <w:rPr>
          <w:rFonts w:cstheme="minorHAnsi"/>
          <w:sz w:val="20"/>
          <w:szCs w:val="20"/>
        </w:rPr>
      </w:pPr>
      <w:r w:rsidRPr="00982026">
        <w:rPr>
          <w:rFonts w:cstheme="minorHAnsi"/>
          <w:b/>
          <w:sz w:val="20"/>
          <w:szCs w:val="20"/>
        </w:rPr>
        <w:t>Finalità e base giuridica del trattamento</w:t>
      </w:r>
      <w:r w:rsidRPr="00982026">
        <w:rPr>
          <w:rFonts w:cstheme="minorHAnsi"/>
          <w:sz w:val="20"/>
          <w:szCs w:val="20"/>
        </w:rPr>
        <w:t xml:space="preserve"> </w:t>
      </w:r>
      <w:bookmarkStart w:id="1" w:name="_Hlk9517883"/>
      <w:r w:rsidRPr="00982026">
        <w:rPr>
          <w:rFonts w:cstheme="minorHAnsi"/>
          <w:i/>
          <w:sz w:val="20"/>
          <w:szCs w:val="20"/>
        </w:rPr>
        <w:t>a. per l’erogazione dei servizi richiesti (art. 6, par. 1, lett. b, GDPR)</w:t>
      </w:r>
      <w:r w:rsidRPr="00982026">
        <w:rPr>
          <w:rFonts w:cstheme="minorHAnsi"/>
          <w:sz w:val="20"/>
          <w:szCs w:val="20"/>
        </w:rPr>
        <w:t xml:space="preserve"> </w:t>
      </w:r>
      <w:bookmarkEnd w:id="1"/>
      <w:r w:rsidRPr="00982026">
        <w:rPr>
          <w:rFonts w:cstheme="minorHAnsi"/>
          <w:sz w:val="20"/>
          <w:szCs w:val="20"/>
        </w:rPr>
        <w:t xml:space="preserve">I dati indicati nel modulo di iscrizione al Corso saranno trattati dal Titolare per consentirle l’iscrizione e la partecipazione al Corso. I dati saranno quindi trattati per l’esecuzione del rapporto giuridico in essere con il Titolare. Il conferimento di tali dati è necessario. </w:t>
      </w:r>
      <w:r w:rsidRPr="00982026">
        <w:rPr>
          <w:rFonts w:cstheme="minorHAnsi"/>
          <w:i/>
          <w:sz w:val="20"/>
          <w:szCs w:val="20"/>
        </w:rPr>
        <w:t>b. per l’adempimento degli obblighi di legge</w:t>
      </w:r>
      <w:r w:rsidRPr="00982026">
        <w:rPr>
          <w:rFonts w:cstheme="minorHAnsi"/>
          <w:sz w:val="20"/>
          <w:szCs w:val="20"/>
        </w:rPr>
        <w:t xml:space="preserve"> </w:t>
      </w:r>
      <w:r w:rsidRPr="00982026">
        <w:rPr>
          <w:rFonts w:cstheme="minorHAnsi"/>
          <w:i/>
          <w:sz w:val="20"/>
          <w:szCs w:val="20"/>
        </w:rPr>
        <w:t>(art. 6, par. 1, lett. c, GDPR)</w:t>
      </w:r>
      <w:r w:rsidRPr="00982026">
        <w:rPr>
          <w:rFonts w:cstheme="minorHAnsi"/>
          <w:sz w:val="20"/>
          <w:szCs w:val="20"/>
        </w:rPr>
        <w:t xml:space="preserve"> I dati indicati nel modulo saranno trattati dal Titolare ai fini dell’adempimento degli obblighi </w:t>
      </w:r>
      <w:r w:rsidRPr="00982026">
        <w:rPr>
          <w:rFonts w:cstheme="minorHAnsi"/>
          <w:sz w:val="20"/>
          <w:szCs w:val="20"/>
        </w:rPr>
        <w:lastRenderedPageBreak/>
        <w:t>previsti dalla legge, dalla normativa comunitaria e dalle disposizioni impartite da Autorità a ciò legittimate dalla legge.</w:t>
      </w:r>
    </w:p>
    <w:p w14:paraId="0EFFB34D" w14:textId="77777777" w:rsidR="003B23CC" w:rsidRPr="00982026" w:rsidRDefault="003B23CC" w:rsidP="003B23CC">
      <w:pPr>
        <w:jc w:val="both"/>
        <w:rPr>
          <w:rFonts w:cstheme="minorHAnsi"/>
          <w:sz w:val="20"/>
          <w:szCs w:val="20"/>
        </w:rPr>
      </w:pPr>
      <w:bookmarkStart w:id="2" w:name="_Hlk9517170"/>
      <w:r w:rsidRPr="00982026">
        <w:rPr>
          <w:rFonts w:cstheme="minorHAnsi"/>
          <w:b/>
          <w:sz w:val="20"/>
          <w:szCs w:val="20"/>
        </w:rPr>
        <w:t>Categorie di soggetti ai quali i dati personali possono essere comunicati e finalità della comunicazione</w:t>
      </w:r>
      <w:r w:rsidRPr="00982026">
        <w:rPr>
          <w:rFonts w:cstheme="minorHAnsi"/>
          <w:sz w:val="20"/>
          <w:szCs w:val="20"/>
        </w:rPr>
        <w:t xml:space="preserve"> Il Titolare potrà comunicare, per le medesime finalità, alcuni suoi dati personali anche a soggetti terzi, che tratteranno i suoi dati personali in qualità di Responsabili del trattamento. </w:t>
      </w:r>
      <w:bookmarkStart w:id="3" w:name="_Hlk9518664"/>
      <w:r w:rsidRPr="00982026">
        <w:rPr>
          <w:rFonts w:cstheme="minorHAnsi"/>
          <w:sz w:val="20"/>
          <w:szCs w:val="20"/>
        </w:rPr>
        <w:t>L’elenco dei Responsabili del trattamento può essere richiesto al Titolare in qualsiasi momento.</w:t>
      </w:r>
    </w:p>
    <w:bookmarkEnd w:id="2"/>
    <w:bookmarkEnd w:id="3"/>
    <w:p w14:paraId="028E5204" w14:textId="77777777" w:rsidR="003B23CC" w:rsidRPr="00982026" w:rsidRDefault="003B23CC" w:rsidP="003B23CC">
      <w:pPr>
        <w:jc w:val="both"/>
        <w:rPr>
          <w:rFonts w:cstheme="minorHAnsi"/>
          <w:sz w:val="20"/>
          <w:szCs w:val="20"/>
        </w:rPr>
      </w:pPr>
      <w:r w:rsidRPr="00982026">
        <w:rPr>
          <w:rFonts w:cstheme="minorHAnsi"/>
          <w:b/>
          <w:sz w:val="20"/>
          <w:szCs w:val="20"/>
        </w:rPr>
        <w:t>Periodo di conservazione dei dati e durata dei trattamenti</w:t>
      </w:r>
      <w:r w:rsidRPr="00982026">
        <w:rPr>
          <w:rFonts w:cstheme="minorHAnsi"/>
          <w:sz w:val="20"/>
          <w:szCs w:val="20"/>
        </w:rPr>
        <w:t xml:space="preserve"> I suoi Dati saranno oggetto di conservazione per tutta la durata del Corso; in seguito alla cessazione dello stesso, i Dati saranno conservati per l’adempimento di obblighi di legge, fintanto che essi sussistano. </w:t>
      </w:r>
    </w:p>
    <w:p w14:paraId="28ED158B" w14:textId="77777777" w:rsidR="003B23CC" w:rsidRPr="00982026" w:rsidRDefault="003B23CC" w:rsidP="003B23CC">
      <w:pPr>
        <w:jc w:val="both"/>
        <w:rPr>
          <w:rFonts w:eastAsia="Calibri" w:cstheme="minorHAnsi"/>
          <w:sz w:val="20"/>
          <w:szCs w:val="20"/>
        </w:rPr>
      </w:pPr>
      <w:r w:rsidRPr="00982026">
        <w:rPr>
          <w:rFonts w:eastAsia="Calibri" w:cstheme="minorHAnsi"/>
          <w:b/>
          <w:sz w:val="20"/>
          <w:szCs w:val="20"/>
        </w:rPr>
        <w:t xml:space="preserve">Diritti degli interessati </w:t>
      </w:r>
      <w:r w:rsidRPr="00982026">
        <w:rPr>
          <w:rFonts w:eastAsia="Calibri" w:cstheme="minorHAnsi"/>
          <w:sz w:val="20"/>
          <w:szCs w:val="20"/>
        </w:rPr>
        <w:t>La informiamo che, in conformità alla vigente disciplina, ha i seguenti diritti: chiedere e ottenere informazioni circa l’esistenza di propri dati nella disponibilità del Titolare e accesso a tali dati; per i dati eventualmente oggetto di trattamento con sistemi automatizzati, chiedere e ottenere in un formato strutturato, di uso comune e leggibile da dispositivo automatico, i dati personali che la riguardano in possesso del Titolare, nonché chiederne il trasferimento ad altro titolare; chiedere e ottenere la modifica e/o correzione dei suoi dati personali se ritiene che siano inaccurati o incompleti; chiedere e ottenere la cancellazione – e/o la limitazione del trattamento - dei suoi dati personali qualora si tratti di dati o informazioni non necessari – o non più necessari – per le finalità che precedono, quindi decorso il periodo di conservazione indicato al paragrafo che precede.</w:t>
      </w:r>
    </w:p>
    <w:p w14:paraId="2A604C87" w14:textId="77777777" w:rsidR="003B23CC" w:rsidRPr="00982026" w:rsidRDefault="003B23CC" w:rsidP="003B23CC">
      <w:pPr>
        <w:jc w:val="both"/>
        <w:rPr>
          <w:rFonts w:eastAsia="Calibri" w:cstheme="minorHAnsi"/>
          <w:sz w:val="20"/>
          <w:szCs w:val="20"/>
        </w:rPr>
      </w:pPr>
      <w:r w:rsidRPr="00982026">
        <w:rPr>
          <w:rFonts w:eastAsia="Calibri" w:cstheme="minorHAnsi"/>
          <w:sz w:val="20"/>
          <w:szCs w:val="20"/>
        </w:rPr>
        <w:t xml:space="preserve">Per esercitare tali diritti, può contattare il </w:t>
      </w:r>
      <w:r w:rsidRPr="00982026">
        <w:rPr>
          <w:rFonts w:cstheme="minorHAnsi"/>
          <w:sz w:val="20"/>
          <w:szCs w:val="20"/>
        </w:rPr>
        <w:t>Consiglio Notarile di Ascoli Piceno e Fermo</w:t>
      </w:r>
      <w:r w:rsidRPr="00982026">
        <w:rPr>
          <w:rFonts w:eastAsia="MS Mincho" w:cstheme="minorHAnsi"/>
          <w:sz w:val="20"/>
          <w:szCs w:val="20"/>
          <w:lang w:eastAsia="it-IT"/>
        </w:rPr>
        <w:t>, Via Cola D’Amatrice, n.7, 63100 - Ascoli Piceno (AP), all’indirizzo e-mail</w:t>
      </w:r>
      <w:r w:rsidRPr="00982026">
        <w:rPr>
          <w:rFonts w:cstheme="minorHAnsi"/>
          <w:sz w:val="20"/>
          <w:szCs w:val="20"/>
        </w:rPr>
        <w:t xml:space="preserve"> </w:t>
      </w:r>
      <w:r w:rsidRPr="00982026">
        <w:rPr>
          <w:rFonts w:eastAsia="MS Mincho" w:cstheme="minorHAnsi"/>
          <w:sz w:val="20"/>
          <w:szCs w:val="20"/>
          <w:lang w:eastAsia="it-IT"/>
        </w:rPr>
        <w:t>consiglioascolipiceno@notariato.it,</w:t>
      </w:r>
      <w:r w:rsidRPr="00982026">
        <w:rPr>
          <w:rFonts w:cstheme="minorHAnsi"/>
          <w:sz w:val="20"/>
          <w:szCs w:val="20"/>
        </w:rPr>
        <w:t xml:space="preserve"> avendo cura di allegare alla richiesta un documento di identità al fine di consentire al Consiglio di verificare la provenienza della richiesta</w:t>
      </w:r>
      <w:r w:rsidRPr="00982026">
        <w:rPr>
          <w:rFonts w:eastAsia="MS Mincho" w:cstheme="minorHAnsi"/>
          <w:sz w:val="20"/>
          <w:szCs w:val="20"/>
          <w:lang w:eastAsia="it-IT"/>
        </w:rPr>
        <w:t>.</w:t>
      </w:r>
    </w:p>
    <w:p w14:paraId="4B64B3C4" w14:textId="77777777" w:rsidR="003B23CC" w:rsidRPr="00982026" w:rsidRDefault="003B23CC" w:rsidP="003B23CC">
      <w:pPr>
        <w:jc w:val="both"/>
        <w:rPr>
          <w:rFonts w:eastAsia="Calibri" w:cstheme="minorHAnsi"/>
          <w:sz w:val="20"/>
          <w:szCs w:val="20"/>
        </w:rPr>
      </w:pPr>
      <w:r w:rsidRPr="00982026">
        <w:rPr>
          <w:rFonts w:eastAsia="Calibri" w:cstheme="minorHAnsi"/>
          <w:sz w:val="20"/>
          <w:szCs w:val="20"/>
        </w:rPr>
        <w:t>La informiamo inoltre che, ai sensi della disciplina vigente può proporre eventuali reclami riguardanti i trattamenti dei suoi dati personali al Garante per la protezione dei dati personali.</w:t>
      </w:r>
    </w:p>
    <w:p w14:paraId="71514ACB" w14:textId="77777777" w:rsidR="003B23CC" w:rsidRPr="00982026" w:rsidRDefault="003B23CC" w:rsidP="003B23CC">
      <w:pPr>
        <w:jc w:val="both"/>
        <w:rPr>
          <w:rFonts w:cstheme="minorHAnsi"/>
          <w:b/>
          <w:sz w:val="20"/>
          <w:szCs w:val="20"/>
        </w:rPr>
      </w:pPr>
      <w:r w:rsidRPr="00982026">
        <w:rPr>
          <w:rFonts w:cstheme="minorHAnsi"/>
          <w:b/>
          <w:sz w:val="20"/>
          <w:szCs w:val="20"/>
        </w:rPr>
        <w:t xml:space="preserve">Responsabile per la protezione dei dati </w:t>
      </w:r>
      <w:r w:rsidRPr="00982026">
        <w:rPr>
          <w:rFonts w:cstheme="minorHAnsi"/>
          <w:sz w:val="20"/>
          <w:szCs w:val="20"/>
        </w:rPr>
        <w:t xml:space="preserve">La informiamo che il Consiglio ha provveduto a nominare un Responsabile della protezione dei dati personali, contattabile all’indirizzo di posta elettronica </w:t>
      </w:r>
      <w:hyperlink r:id="rId7" w:history="1">
        <w:r w:rsidRPr="00982026">
          <w:rPr>
            <w:rStyle w:val="Collegamentoipertestuale"/>
            <w:rFonts w:cstheme="minorHAnsi"/>
            <w:sz w:val="20"/>
            <w:szCs w:val="20"/>
          </w:rPr>
          <w:t>dpo@e-lex.it</w:t>
        </w:r>
      </w:hyperlink>
      <w:r w:rsidRPr="00982026">
        <w:rPr>
          <w:rFonts w:cstheme="minorHAnsi"/>
          <w:sz w:val="20"/>
          <w:szCs w:val="20"/>
        </w:rPr>
        <w:t xml:space="preserve"> </w:t>
      </w:r>
    </w:p>
    <w:p w14:paraId="1947C3F9" w14:textId="266B870E" w:rsidR="006623C8" w:rsidRPr="00982026" w:rsidRDefault="006623C8" w:rsidP="003B23CC">
      <w:pPr>
        <w:spacing w:after="0" w:line="360" w:lineRule="auto"/>
        <w:ind w:right="283"/>
        <w:jc w:val="both"/>
        <w:rPr>
          <w:rFonts w:cstheme="minorHAnsi"/>
          <w:sz w:val="20"/>
          <w:szCs w:val="20"/>
        </w:rPr>
      </w:pPr>
    </w:p>
    <w:sectPr w:rsidR="006623C8" w:rsidRPr="00982026" w:rsidSect="001157C9">
      <w:headerReference w:type="default" r:id="rId8"/>
      <w:footerReference w:type="default" r:id="rId9"/>
      <w:pgSz w:w="11906" w:h="16838"/>
      <w:pgMar w:top="543" w:right="1416" w:bottom="1134" w:left="1560" w:header="227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317E4" w14:textId="77777777" w:rsidR="00EF3A52" w:rsidRDefault="00EF3A52" w:rsidP="000915D1">
      <w:pPr>
        <w:spacing w:after="0" w:line="240" w:lineRule="auto"/>
      </w:pPr>
      <w:r>
        <w:separator/>
      </w:r>
    </w:p>
  </w:endnote>
  <w:endnote w:type="continuationSeparator" w:id="0">
    <w:p w14:paraId="1374DFEF" w14:textId="77777777" w:rsidR="00EF3A52" w:rsidRDefault="00EF3A52" w:rsidP="00091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88723" w14:textId="77777777" w:rsidR="00A3459D" w:rsidRPr="006623C8" w:rsidRDefault="00A3459D" w:rsidP="00A3459D">
    <w:pPr>
      <w:pStyle w:val="Pidipagina"/>
      <w:spacing w:line="276" w:lineRule="auto"/>
      <w:ind w:left="-284"/>
      <w:jc w:val="center"/>
      <w:rPr>
        <w:rFonts w:ascii="Century Schoolbook" w:hAnsi="Century Schoolbook"/>
        <w:b/>
        <w:bCs/>
        <w:sz w:val="12"/>
        <w:szCs w:val="20"/>
      </w:rPr>
    </w:pPr>
    <w:r w:rsidRPr="006623C8">
      <w:rPr>
        <w:rFonts w:ascii="Century Schoolbook" w:hAnsi="Century Schoolbook"/>
        <w:b/>
        <w:bCs/>
        <w:sz w:val="12"/>
        <w:szCs w:val="20"/>
      </w:rPr>
      <w:t>CONSIGLIO NOTARILE DEI DISTRETTI RIUNITI DI ASCOLI PICENO E FERMO</w:t>
    </w:r>
  </w:p>
  <w:p w14:paraId="66050834" w14:textId="77777777" w:rsidR="00A3459D" w:rsidRPr="006623C8" w:rsidRDefault="00A3459D" w:rsidP="00A3459D">
    <w:pPr>
      <w:pStyle w:val="Pidipagina"/>
      <w:spacing w:line="276" w:lineRule="auto"/>
      <w:ind w:left="-284"/>
      <w:jc w:val="center"/>
      <w:rPr>
        <w:rFonts w:ascii="Century Schoolbook" w:hAnsi="Century Schoolbook"/>
        <w:sz w:val="12"/>
        <w:szCs w:val="20"/>
      </w:rPr>
    </w:pPr>
    <w:r w:rsidRPr="006623C8">
      <w:rPr>
        <w:rFonts w:ascii="Century Schoolbook" w:hAnsi="Century Schoolbook"/>
        <w:sz w:val="12"/>
        <w:szCs w:val="20"/>
      </w:rPr>
      <w:t>Via Cola D’Amatrice, 7     63100 Ascoli Piceno     C.F. 92027860441</w:t>
    </w:r>
  </w:p>
  <w:p w14:paraId="6A189F76" w14:textId="77777777" w:rsidR="00A3459D" w:rsidRPr="006623C8" w:rsidRDefault="00A3459D" w:rsidP="00A3459D">
    <w:pPr>
      <w:pStyle w:val="Pidipagina"/>
      <w:spacing w:line="276" w:lineRule="auto"/>
      <w:ind w:left="-284"/>
      <w:jc w:val="center"/>
      <w:rPr>
        <w:rFonts w:ascii="Century Schoolbook" w:hAnsi="Century Schoolbook"/>
        <w:sz w:val="12"/>
        <w:szCs w:val="20"/>
      </w:rPr>
    </w:pPr>
    <w:r w:rsidRPr="006623C8">
      <w:rPr>
        <w:rFonts w:ascii="Century Schoolbook" w:hAnsi="Century Schoolbook"/>
        <w:b/>
        <w:bCs/>
        <w:sz w:val="12"/>
        <w:szCs w:val="20"/>
      </w:rPr>
      <w:t>Tel. e fax</w:t>
    </w:r>
    <w:r w:rsidRPr="006623C8">
      <w:rPr>
        <w:rFonts w:ascii="Century Schoolbook" w:hAnsi="Century Schoolbook"/>
        <w:sz w:val="12"/>
        <w:szCs w:val="20"/>
      </w:rPr>
      <w:t xml:space="preserve">: (+ 039) 0736 47666    </w:t>
    </w:r>
    <w:r w:rsidRPr="006623C8">
      <w:rPr>
        <w:rFonts w:ascii="Century Schoolbook" w:hAnsi="Century Schoolbook"/>
        <w:b/>
        <w:bCs/>
        <w:sz w:val="12"/>
        <w:szCs w:val="20"/>
      </w:rPr>
      <w:t>Mob</w:t>
    </w:r>
    <w:r w:rsidRPr="006623C8">
      <w:rPr>
        <w:rFonts w:ascii="Century Schoolbook" w:hAnsi="Century Schoolbook"/>
        <w:sz w:val="12"/>
        <w:szCs w:val="20"/>
      </w:rPr>
      <w:t xml:space="preserve">. (+ 039) 388 565 56 58    </w:t>
    </w:r>
    <w:r w:rsidRPr="006623C8">
      <w:rPr>
        <w:rFonts w:ascii="Century Schoolbook" w:hAnsi="Century Schoolbook"/>
        <w:b/>
        <w:bCs/>
        <w:sz w:val="12"/>
        <w:szCs w:val="20"/>
      </w:rPr>
      <w:t>Orario</w:t>
    </w:r>
    <w:r w:rsidRPr="006623C8">
      <w:rPr>
        <w:rFonts w:ascii="Century Schoolbook" w:hAnsi="Century Schoolbook"/>
        <w:sz w:val="12"/>
        <w:szCs w:val="20"/>
      </w:rPr>
      <w:t xml:space="preserve"> Lun-Ven 09:00 – 13:00 Mar 15:00 – 18:00</w:t>
    </w:r>
  </w:p>
  <w:p w14:paraId="4DAA5346" w14:textId="114165F2" w:rsidR="00A3459D" w:rsidRPr="006623C8" w:rsidRDefault="00A3459D" w:rsidP="00A3459D">
    <w:pPr>
      <w:pStyle w:val="Pidipagina"/>
      <w:spacing w:line="276" w:lineRule="auto"/>
      <w:ind w:left="-284"/>
      <w:jc w:val="center"/>
      <w:rPr>
        <w:rFonts w:ascii="Century Schoolbook" w:hAnsi="Century Schoolbook"/>
        <w:sz w:val="12"/>
        <w:szCs w:val="20"/>
        <w:u w:val="single"/>
      </w:rPr>
    </w:pPr>
    <w:r w:rsidRPr="006623C8">
      <w:rPr>
        <w:rFonts w:ascii="Century Schoolbook" w:hAnsi="Century Schoolbook"/>
        <w:b/>
        <w:bCs/>
        <w:sz w:val="12"/>
        <w:szCs w:val="20"/>
        <w:u w:val="single"/>
      </w:rPr>
      <w:t>https</w:t>
    </w:r>
    <w:r w:rsidRPr="006623C8">
      <w:rPr>
        <w:rFonts w:ascii="Century Schoolbook" w:hAnsi="Century Schoolbook"/>
        <w:sz w:val="12"/>
        <w:szCs w:val="20"/>
        <w:u w:val="single"/>
      </w:rPr>
      <w:t>://www.consiglionotarileascolipiceno.it/</w:t>
    </w:r>
  </w:p>
  <w:p w14:paraId="7668F9DE" w14:textId="03FB5687" w:rsidR="00CD51FA" w:rsidRPr="006623C8" w:rsidRDefault="00A3459D" w:rsidP="00A3459D">
    <w:pPr>
      <w:pStyle w:val="Pidipagina"/>
      <w:spacing w:line="276" w:lineRule="auto"/>
      <w:ind w:left="-426"/>
      <w:jc w:val="center"/>
      <w:rPr>
        <w:sz w:val="20"/>
        <w:szCs w:val="20"/>
      </w:rPr>
    </w:pPr>
    <w:r w:rsidRPr="006623C8">
      <w:rPr>
        <w:rFonts w:ascii="Century Schoolbook" w:hAnsi="Century Schoolbook"/>
        <w:b/>
        <w:bCs/>
        <w:sz w:val="12"/>
        <w:szCs w:val="20"/>
      </w:rPr>
      <w:t>Pec</w:t>
    </w:r>
    <w:r w:rsidRPr="006623C8">
      <w:rPr>
        <w:rFonts w:ascii="Century Schoolbook" w:hAnsi="Century Schoolbook"/>
        <w:sz w:val="12"/>
        <w:szCs w:val="20"/>
      </w:rPr>
      <w:t xml:space="preserve">: cnd.ascolipiceno@postacertificata.notariato.it   </w:t>
    </w:r>
    <w:r w:rsidRPr="006623C8">
      <w:rPr>
        <w:rFonts w:ascii="Century Schoolbook" w:hAnsi="Century Schoolbook"/>
        <w:b/>
        <w:bCs/>
        <w:sz w:val="12"/>
        <w:szCs w:val="20"/>
      </w:rPr>
      <w:t>Pec Protocollo</w:t>
    </w:r>
    <w:r w:rsidRPr="006623C8">
      <w:rPr>
        <w:rFonts w:ascii="Century Schoolbook" w:hAnsi="Century Schoolbook"/>
        <w:sz w:val="12"/>
        <w:szCs w:val="20"/>
      </w:rPr>
      <w:t xml:space="preserve">: protocollocnd.ascolipiceno@pec.notariato.it    </w:t>
    </w:r>
    <w:r w:rsidRPr="006623C8">
      <w:rPr>
        <w:rFonts w:ascii="Century Schoolbook" w:hAnsi="Century Schoolbook"/>
        <w:b/>
        <w:bCs/>
        <w:sz w:val="12"/>
        <w:szCs w:val="20"/>
      </w:rPr>
      <w:t>Mail</w:t>
    </w:r>
    <w:r w:rsidRPr="006623C8">
      <w:rPr>
        <w:rFonts w:ascii="Century Schoolbook" w:hAnsi="Century Schoolbook"/>
        <w:sz w:val="12"/>
        <w:szCs w:val="20"/>
      </w:rPr>
      <w:t>: consiglioascolipiceno@notariato.it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77295" w14:textId="77777777" w:rsidR="00EF3A52" w:rsidRDefault="00EF3A52" w:rsidP="000915D1">
      <w:pPr>
        <w:spacing w:after="0" w:line="240" w:lineRule="auto"/>
      </w:pPr>
      <w:r>
        <w:separator/>
      </w:r>
    </w:p>
  </w:footnote>
  <w:footnote w:type="continuationSeparator" w:id="0">
    <w:p w14:paraId="11A5FE24" w14:textId="77777777" w:rsidR="00EF3A52" w:rsidRDefault="00EF3A52" w:rsidP="00091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BA500" w14:textId="02A8F381" w:rsidR="00BF0A84" w:rsidRDefault="00BF0A84" w:rsidP="006E028C">
    <w:pPr>
      <w:spacing w:after="0" w:line="360" w:lineRule="auto"/>
      <w:ind w:left="1701" w:firstLine="423"/>
      <w:rPr>
        <w:rFonts w:ascii="Edwardian Script ITC" w:hAnsi="Edwardian Script ITC"/>
        <w:b/>
        <w:sz w:val="40"/>
        <w:szCs w:val="20"/>
      </w:rPr>
    </w:pPr>
  </w:p>
  <w:p w14:paraId="7D25C704" w14:textId="269258C8" w:rsidR="0069728F" w:rsidRPr="003B23CC" w:rsidRDefault="005A7CA7" w:rsidP="0069728F">
    <w:pPr>
      <w:spacing w:after="0" w:line="360" w:lineRule="auto"/>
      <w:ind w:left="3117" w:firstLine="423"/>
      <w:rPr>
        <w:rFonts w:ascii="Edwardian Script ITC" w:hAnsi="Edwardian Script ITC"/>
        <w:bCs/>
        <w:sz w:val="36"/>
        <w:szCs w:val="20"/>
      </w:rPr>
    </w:pPr>
    <w:r w:rsidRPr="003B23CC">
      <w:rPr>
        <w:bCs/>
        <w:noProof/>
        <w:sz w:val="20"/>
        <w:lang w:eastAsia="it-IT"/>
      </w:rPr>
      <w:drawing>
        <wp:anchor distT="0" distB="0" distL="114300" distR="114300" simplePos="0" relativeHeight="251658240" behindDoc="1" locked="0" layoutInCell="1" allowOverlap="1" wp14:anchorId="7A7A9C5F" wp14:editId="08343A8E">
          <wp:simplePos x="0" y="0"/>
          <wp:positionH relativeFrom="column">
            <wp:posOffset>5176520</wp:posOffset>
          </wp:positionH>
          <wp:positionV relativeFrom="paragraph">
            <wp:posOffset>92710</wp:posOffset>
          </wp:positionV>
          <wp:extent cx="514350" cy="514350"/>
          <wp:effectExtent l="0" t="0" r="0" b="0"/>
          <wp:wrapTight wrapText="bothSides">
            <wp:wrapPolygon edited="0">
              <wp:start x="5600" y="0"/>
              <wp:lineTo x="0" y="4000"/>
              <wp:lineTo x="0" y="16800"/>
              <wp:lineTo x="5600" y="20800"/>
              <wp:lineTo x="14400" y="20800"/>
              <wp:lineTo x="20800" y="18400"/>
              <wp:lineTo x="20800" y="4000"/>
              <wp:lineTo x="15200" y="0"/>
              <wp:lineTo x="5600" y="0"/>
            </wp:wrapPolygon>
          </wp:wrapTight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728F" w:rsidRPr="003B23CC">
      <w:rPr>
        <w:rFonts w:ascii="Edwardian Script ITC" w:hAnsi="Edwardian Script ITC"/>
        <w:bCs/>
        <w:sz w:val="36"/>
        <w:szCs w:val="20"/>
      </w:rPr>
      <w:t>Consiglio Notarile dei Distretti Riuniti</w:t>
    </w:r>
  </w:p>
  <w:p w14:paraId="2D50D260" w14:textId="77777777" w:rsidR="0069728F" w:rsidRPr="003B23CC" w:rsidRDefault="0069728F" w:rsidP="0069728F">
    <w:pPr>
      <w:spacing w:after="0" w:line="360" w:lineRule="auto"/>
      <w:ind w:left="3117" w:firstLine="423"/>
      <w:rPr>
        <w:rFonts w:ascii="Edwardian Script ITC" w:hAnsi="Edwardian Script ITC"/>
        <w:bCs/>
        <w:sz w:val="36"/>
        <w:szCs w:val="20"/>
      </w:rPr>
    </w:pPr>
    <w:r w:rsidRPr="003B23CC">
      <w:rPr>
        <w:rFonts w:ascii="Edwardian Script ITC" w:hAnsi="Edwardian Script ITC"/>
        <w:bCs/>
        <w:sz w:val="36"/>
        <w:szCs w:val="20"/>
      </w:rPr>
      <w:t xml:space="preserve"> di Ascoli Piceno e Fermo</w:t>
    </w:r>
  </w:p>
  <w:p w14:paraId="10A37256" w14:textId="77777777" w:rsidR="000915D1" w:rsidRDefault="000915D1" w:rsidP="0069728F">
    <w:pPr>
      <w:spacing w:after="0" w:line="360" w:lineRule="auto"/>
      <w:ind w:left="1701" w:firstLine="42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034DE"/>
    <w:multiLevelType w:val="hybridMultilevel"/>
    <w:tmpl w:val="BD7E1D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C23F4"/>
    <w:multiLevelType w:val="multilevel"/>
    <w:tmpl w:val="10D2C78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61BDA"/>
    <w:multiLevelType w:val="hybridMultilevel"/>
    <w:tmpl w:val="58CE423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F0E14"/>
    <w:multiLevelType w:val="hybridMultilevel"/>
    <w:tmpl w:val="99421E88"/>
    <w:lvl w:ilvl="0" w:tplc="0410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" w15:restartNumberingAfterBreak="0">
    <w:nsid w:val="26AA017E"/>
    <w:multiLevelType w:val="hybridMultilevel"/>
    <w:tmpl w:val="FD18190C"/>
    <w:lvl w:ilvl="0" w:tplc="0410000F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5" w15:restartNumberingAfterBreak="0">
    <w:nsid w:val="4AC93949"/>
    <w:multiLevelType w:val="hybridMultilevel"/>
    <w:tmpl w:val="E18E8F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C40ED"/>
    <w:multiLevelType w:val="hybridMultilevel"/>
    <w:tmpl w:val="F8963D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97E56"/>
    <w:multiLevelType w:val="hybridMultilevel"/>
    <w:tmpl w:val="0186ACF2"/>
    <w:lvl w:ilvl="0" w:tplc="75DC17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042673"/>
    <w:multiLevelType w:val="hybridMultilevel"/>
    <w:tmpl w:val="DCE83B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0A7317"/>
    <w:multiLevelType w:val="hybridMultilevel"/>
    <w:tmpl w:val="2918D75C"/>
    <w:lvl w:ilvl="0" w:tplc="0410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0" w15:restartNumberingAfterBreak="0">
    <w:nsid w:val="5753653D"/>
    <w:multiLevelType w:val="multilevel"/>
    <w:tmpl w:val="5E7662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5DE7362F"/>
    <w:multiLevelType w:val="hybridMultilevel"/>
    <w:tmpl w:val="3C922E24"/>
    <w:lvl w:ilvl="0" w:tplc="E75E9D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53FA2"/>
    <w:multiLevelType w:val="hybridMultilevel"/>
    <w:tmpl w:val="DE1C59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4454F9"/>
    <w:multiLevelType w:val="hybridMultilevel"/>
    <w:tmpl w:val="2E1C3E0A"/>
    <w:lvl w:ilvl="0" w:tplc="75DC1716">
      <w:start w:val="1"/>
      <w:numFmt w:val="bullet"/>
      <w:lvlText w:val=""/>
      <w:lvlJc w:val="left"/>
      <w:pPr>
        <w:ind w:left="12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4" w15:restartNumberingAfterBreak="0">
    <w:nsid w:val="7D3E025D"/>
    <w:multiLevelType w:val="hybridMultilevel"/>
    <w:tmpl w:val="9FE22D66"/>
    <w:lvl w:ilvl="0" w:tplc="6212B7BE">
      <w:numFmt w:val="bullet"/>
      <w:lvlText w:val="-"/>
      <w:lvlJc w:val="left"/>
      <w:pPr>
        <w:ind w:left="720" w:hanging="360"/>
      </w:pPr>
      <w:rPr>
        <w:rFonts w:ascii="Cambria" w:eastAsia="Garamond" w:hAnsi="Cambri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AC71BF"/>
    <w:multiLevelType w:val="multilevel"/>
    <w:tmpl w:val="FCB6665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991603">
    <w:abstractNumId w:val="0"/>
  </w:num>
  <w:num w:numId="2" w16cid:durableId="340356654">
    <w:abstractNumId w:val="11"/>
  </w:num>
  <w:num w:numId="3" w16cid:durableId="1076047770">
    <w:abstractNumId w:val="5"/>
  </w:num>
  <w:num w:numId="4" w16cid:durableId="1255626970">
    <w:abstractNumId w:val="12"/>
  </w:num>
  <w:num w:numId="5" w16cid:durableId="141964669">
    <w:abstractNumId w:val="7"/>
  </w:num>
  <w:num w:numId="6" w16cid:durableId="1141070984">
    <w:abstractNumId w:val="6"/>
  </w:num>
  <w:num w:numId="7" w16cid:durableId="1858546298">
    <w:abstractNumId w:val="9"/>
  </w:num>
  <w:num w:numId="8" w16cid:durableId="278534164">
    <w:abstractNumId w:val="4"/>
  </w:num>
  <w:num w:numId="9" w16cid:durableId="592905222">
    <w:abstractNumId w:val="3"/>
  </w:num>
  <w:num w:numId="10" w16cid:durableId="166555739">
    <w:abstractNumId w:val="13"/>
  </w:num>
  <w:num w:numId="11" w16cid:durableId="1748644736">
    <w:abstractNumId w:val="15"/>
  </w:num>
  <w:num w:numId="12" w16cid:durableId="1696880666">
    <w:abstractNumId w:val="10"/>
  </w:num>
  <w:num w:numId="13" w16cid:durableId="526063738">
    <w:abstractNumId w:val="1"/>
  </w:num>
  <w:num w:numId="14" w16cid:durableId="1093161904">
    <w:abstractNumId w:val="8"/>
  </w:num>
  <w:num w:numId="15" w16cid:durableId="455830042">
    <w:abstractNumId w:val="14"/>
  </w:num>
  <w:num w:numId="16" w16cid:durableId="1134639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A4A"/>
    <w:rsid w:val="0000012A"/>
    <w:rsid w:val="00044017"/>
    <w:rsid w:val="00062489"/>
    <w:rsid w:val="000915D1"/>
    <w:rsid w:val="000D22DD"/>
    <w:rsid w:val="000D4D54"/>
    <w:rsid w:val="001157C9"/>
    <w:rsid w:val="00121599"/>
    <w:rsid w:val="00124A69"/>
    <w:rsid w:val="00182FC1"/>
    <w:rsid w:val="001A183F"/>
    <w:rsid w:val="001C72BF"/>
    <w:rsid w:val="001F0B4E"/>
    <w:rsid w:val="00222872"/>
    <w:rsid w:val="00245F3C"/>
    <w:rsid w:val="00266511"/>
    <w:rsid w:val="00290000"/>
    <w:rsid w:val="003201F4"/>
    <w:rsid w:val="003A257E"/>
    <w:rsid w:val="003B23CC"/>
    <w:rsid w:val="003C16C8"/>
    <w:rsid w:val="00416505"/>
    <w:rsid w:val="00425735"/>
    <w:rsid w:val="00471F2D"/>
    <w:rsid w:val="004B29C9"/>
    <w:rsid w:val="004C3707"/>
    <w:rsid w:val="0050690A"/>
    <w:rsid w:val="0054698D"/>
    <w:rsid w:val="00594A68"/>
    <w:rsid w:val="005A5984"/>
    <w:rsid w:val="005A7CA7"/>
    <w:rsid w:val="005B7256"/>
    <w:rsid w:val="005C12D1"/>
    <w:rsid w:val="005C3A46"/>
    <w:rsid w:val="005D6411"/>
    <w:rsid w:val="00616D8C"/>
    <w:rsid w:val="006623C8"/>
    <w:rsid w:val="00664655"/>
    <w:rsid w:val="00675F7D"/>
    <w:rsid w:val="0069728F"/>
    <w:rsid w:val="006D73B1"/>
    <w:rsid w:val="006E028C"/>
    <w:rsid w:val="00720407"/>
    <w:rsid w:val="007F0892"/>
    <w:rsid w:val="00825F61"/>
    <w:rsid w:val="008336A3"/>
    <w:rsid w:val="008B7443"/>
    <w:rsid w:val="008C3DD9"/>
    <w:rsid w:val="008F57B1"/>
    <w:rsid w:val="0094185C"/>
    <w:rsid w:val="00982026"/>
    <w:rsid w:val="00996E43"/>
    <w:rsid w:val="009C6412"/>
    <w:rsid w:val="00A25696"/>
    <w:rsid w:val="00A32329"/>
    <w:rsid w:val="00A3459D"/>
    <w:rsid w:val="00B130BF"/>
    <w:rsid w:val="00B20FEB"/>
    <w:rsid w:val="00B27E9C"/>
    <w:rsid w:val="00BE68B4"/>
    <w:rsid w:val="00BF0A84"/>
    <w:rsid w:val="00C21A4A"/>
    <w:rsid w:val="00C46CBA"/>
    <w:rsid w:val="00C64CCD"/>
    <w:rsid w:val="00C66D42"/>
    <w:rsid w:val="00CD51FA"/>
    <w:rsid w:val="00CE1AB5"/>
    <w:rsid w:val="00CE67A4"/>
    <w:rsid w:val="00D31485"/>
    <w:rsid w:val="00D45B92"/>
    <w:rsid w:val="00D51CDF"/>
    <w:rsid w:val="00D87A04"/>
    <w:rsid w:val="00DA3532"/>
    <w:rsid w:val="00DC7892"/>
    <w:rsid w:val="00DD10C0"/>
    <w:rsid w:val="00E43340"/>
    <w:rsid w:val="00E51B12"/>
    <w:rsid w:val="00E843C9"/>
    <w:rsid w:val="00E86D05"/>
    <w:rsid w:val="00EF2D13"/>
    <w:rsid w:val="00EF3A52"/>
    <w:rsid w:val="00F3256D"/>
    <w:rsid w:val="00F33BAF"/>
    <w:rsid w:val="00F57B22"/>
    <w:rsid w:val="00F97516"/>
    <w:rsid w:val="00FA7084"/>
    <w:rsid w:val="00FB407C"/>
    <w:rsid w:val="00FC1175"/>
    <w:rsid w:val="00FD42D6"/>
    <w:rsid w:val="00FF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8C1BE"/>
  <w15:docId w15:val="{CF70FA87-8B64-4094-8CDA-0077E1D6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23C8"/>
    <w:pPr>
      <w:keepNext/>
      <w:keepLines/>
      <w:spacing w:before="480" w:after="120" w:line="240" w:lineRule="auto"/>
      <w:jc w:val="both"/>
      <w:outlineLvl w:val="0"/>
    </w:pPr>
    <w:rPr>
      <w:rFonts w:ascii="Book Antiqua" w:eastAsiaTheme="majorEastAsia" w:hAnsi="Book Antiqua" w:cstheme="majorBidi"/>
      <w:b/>
      <w:bCs/>
      <w:szCs w:val="28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1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1A4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16D8C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24A6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915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15D1"/>
  </w:style>
  <w:style w:type="paragraph" w:styleId="Pidipagina">
    <w:name w:val="footer"/>
    <w:basedOn w:val="Normale"/>
    <w:link w:val="PidipaginaCarattere"/>
    <w:uiPriority w:val="99"/>
    <w:unhideWhenUsed/>
    <w:rsid w:val="000915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15D1"/>
  </w:style>
  <w:style w:type="character" w:styleId="Collegamentovisitato">
    <w:name w:val="FollowedHyperlink"/>
    <w:basedOn w:val="Carpredefinitoparagrafo"/>
    <w:uiPriority w:val="99"/>
    <w:semiHidden/>
    <w:unhideWhenUsed/>
    <w:rsid w:val="00CD51FA"/>
    <w:rPr>
      <w:color w:val="800080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623C8"/>
    <w:rPr>
      <w:rFonts w:ascii="Book Antiqua" w:eastAsiaTheme="majorEastAsia" w:hAnsi="Book Antiqua" w:cstheme="majorBidi"/>
      <w:b/>
      <w:bCs/>
      <w:szCs w:val="28"/>
      <w:lang w:val="en-GB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75F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3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o@e-lex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Consiglio Notarile Ascoli P. e Fermo</cp:lastModifiedBy>
  <cp:revision>3</cp:revision>
  <dcterms:created xsi:type="dcterms:W3CDTF">2025-05-09T09:34:00Z</dcterms:created>
  <dcterms:modified xsi:type="dcterms:W3CDTF">2025-05-09T09:35:00Z</dcterms:modified>
</cp:coreProperties>
</file>